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ASSOCIAZIONE DEI MANTOVANI NEL MONDO ONLUS</w:t>
      </w: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(Ente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aderente al UNAIE – Unione Nazionale Associazione Immigrazione</w:t>
      </w: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Emigrazione e al CSVM – Centro Servizi del Volontariato Mantovani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)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Via Mazzini 22 – 46100 Mantova - Tel./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Fax.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+0039  0376 244844</w:t>
      </w: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C.F. 93028490204</w:t>
      </w: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hyperlink r:id="rId4" w:history="1">
        <w:r w:rsidRPr="00DC46A8">
          <w:rPr>
            <w:rFonts w:ascii="Tahoma" w:eastAsia="Times New Roman" w:hAnsi="Tahoma" w:cs="Tahoma"/>
            <w:color w:val="0066CC"/>
            <w:sz w:val="20"/>
            <w:lang w:val="it-IT"/>
          </w:rPr>
          <w:t>Freef@x</w:t>
        </w:r>
      </w:hyperlink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Internet Internazionale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: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+ 0039 02  700502001</w:t>
      </w: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 xml:space="preserve">E- Mail: </w:t>
      </w:r>
      <w:hyperlink r:id="rId5" w:history="1">
        <w:r w:rsidRPr="00DC46A8">
          <w:rPr>
            <w:rFonts w:ascii="Tahoma" w:eastAsia="Times New Roman" w:hAnsi="Tahoma" w:cs="Tahoma"/>
            <w:color w:val="0066CC"/>
            <w:sz w:val="20"/>
            <w:lang w:val="it-IT"/>
          </w:rPr>
          <w:t>presidente@mantovaninelmondo.org</w:t>
        </w:r>
      </w:hyperlink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 xml:space="preserve">Sito : </w:t>
      </w:r>
      <w:hyperlink r:id="rId6" w:tgtFrame="_blank" w:history="1">
        <w:r w:rsidRPr="00DC46A8">
          <w:rPr>
            <w:rFonts w:ascii="Tahoma" w:eastAsia="Times New Roman" w:hAnsi="Tahoma" w:cs="Tahoma"/>
            <w:color w:val="0066CC"/>
            <w:sz w:val="20"/>
            <w:lang w:val="it-IT"/>
          </w:rPr>
          <w:t>www.mantovaninelmondo.eu</w:t>
        </w:r>
      </w:hyperlink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 xml:space="preserve">E- Mail: </w:t>
      </w:r>
      <w:hyperlink r:id="rId7" w:history="1">
        <w:r w:rsidRPr="00DC46A8">
          <w:rPr>
            <w:rFonts w:ascii="Tahoma" w:eastAsia="Times New Roman" w:hAnsi="Tahoma" w:cs="Tahoma"/>
            <w:color w:val="0066CC"/>
            <w:sz w:val="20"/>
            <w:lang w:val="it-IT"/>
          </w:rPr>
          <w:t>editore@lombardinelmondo.org</w:t>
        </w:r>
      </w:hyperlink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 xml:space="preserve">Sito : </w:t>
      </w:r>
      <w:hyperlink r:id="rId8" w:tgtFrame="_blank" w:history="1">
        <w:r w:rsidRPr="00DC46A8">
          <w:rPr>
            <w:rFonts w:ascii="Tahoma" w:eastAsia="Times New Roman" w:hAnsi="Tahoma" w:cs="Tahoma"/>
            <w:color w:val="0066CC"/>
            <w:sz w:val="20"/>
            <w:lang w:val="it-IT"/>
          </w:rPr>
          <w:t>www.lombardinelmondo.org</w:t>
        </w:r>
      </w:hyperlink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Cell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.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Presidente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+39.335417765 - 3494178754</w:t>
      </w:r>
    </w:p>
    <w:p w:rsidR="00DC46A8" w:rsidRPr="00DC46A8" w:rsidRDefault="0087676E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>
        <w:rPr>
          <w:rFonts w:ascii="Tahoma" w:eastAsia="Times New Roman" w:hAnsi="Tahoma" w:cs="Tahoma"/>
          <w:noProof/>
          <w:color w:val="2A2A2A"/>
          <w:sz w:val="20"/>
          <w:szCs w:val="20"/>
        </w:rPr>
        <w:drawing>
          <wp:inline distT="0" distB="0" distL="0" distR="0">
            <wp:extent cx="1275715" cy="1903095"/>
            <wp:effectExtent l="19050" t="0" r="63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6A8"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6037B2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Lombardi nel Mondo - Fondazione Cariplo  61°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Lindau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Nobel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Laureates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Meeting: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testimonianza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di Anna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Olivieri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di Antonella De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Bonis</w:t>
      </w:r>
      <w:proofErr w:type="spellEnd"/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 xml:space="preserve">Piacentina di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31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anni, genetista, laureata in Scienze Biologiche, ha conseguito nel 2009 il titolo di Dottore di Ricerca in Scienze Genetiche e Biomolecolari all’Università di Pavia.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Attualmente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ricopre il ruolo di ricercatore a tempo determinato presso il Dipartimento di Genetica e Microbiologia dell’Università di Pavia a seguito della vincita di un progetto ministeriale “FIRB Futuro in Ricerca”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(bandito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nel 2008) volto a incentivare la formazione e la realizzazione professionale di giovani scienziati di talento. 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Anna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Olivieri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La sua attività di ricerca è basata sullo studio della variabilità di sequenza del DNA mitocondriale umano e animale, al fine di chiarire, nel primo caso, l'origine e l'evoluzione delle popolazioni umane moderne, mentre per quanto riguarda gli animali, uno degli obiettivi è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quello di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definire gli eventi associati alla domesticazione dei grandi mammiferi. Si occupa infine della definizione del ruolo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della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variazione di sequenza "normale" e "patologica" del DNA mitocondriale umano in patologie e fenotipi complessi.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>Un breve presentazione</w:t>
      </w:r>
      <w:proofErr w:type="gramEnd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 xml:space="preserve"> del 61 imo Meeting </w:t>
      </w:r>
      <w:proofErr w:type="spellStart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>of</w:t>
      </w:r>
      <w:proofErr w:type="spellEnd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 xml:space="preserve"> Nobel </w:t>
      </w:r>
      <w:proofErr w:type="spellStart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>Laureates</w:t>
      </w:r>
      <w:proofErr w:type="spellEnd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 xml:space="preserve"> in Medicina finanziato dalla Fondazione Cariplo? In cosa consiste? </w:t>
      </w: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Al meeting dei Nobel di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Lindau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più di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20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premi Nobel per la scienza e circa 600 giovani ricercatori di 80 nazionalità diverse condividono 6 interi giorni nello scenario del lago di Costanza. L’edizione del 2011 era dedicata al tema della Medicina e Fisiologia e si sono toccati i temi più attuali della ricerca </w:t>
      </w: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lastRenderedPageBreak/>
        <w:t xml:space="preserve">scientifica svolta nei centri di eccellenza di tutto il mondo. Un’occasione unica per incontrare le menti più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brillanti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di ieri e di oggi e per interagire, scambiare opinioni, iniziare collaborazioni scientifiche con giovani ricercatori che, come me, stanno muovendo i primi passi nel mondo della ricerca.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 xml:space="preserve">Quale percorso compiuto fino ad oggi, per essere </w:t>
      </w:r>
      <w:proofErr w:type="gramStart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>arrivata</w:t>
      </w:r>
      <w:proofErr w:type="gramEnd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 xml:space="preserve"> dove sei?</w:t>
      </w: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Conseguita la laurea in Scienze Biologiche nel 2005, ho vinto una borsa di studio presso l’ateneo pavese, prima di iniziare il percorso triennale del Dottorato in Scienze Genetiche e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Biomolocolari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. Mentre ero studentessa di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dottorato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ho trascorso tre mesi presso il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Department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of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Evolutionary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Biology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della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University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of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Tartu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(Estonia) e l'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Estonian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Biocentre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nel laboratorio diretto dal prof. Richard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Villems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a seguito della vincita di una prestigiosa borsa di Studio EMBO "Short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Term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Fellowship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". Conseguito il titolo di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PhD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nel gennaio 2009, sono stata titolare di assegno per collaborazione ad attività di ricerca, vincitrice di una delle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5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borse di studio nazionali “L’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Oréal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Italia per le Donne e la Scienza 2009”, titolare di contratto di collaborazione coordinata e continuativa, a seguito della vincita del bando di Ateneo “Dottori di ricerca e mondo del lavoro” – anno 2009, fino a diventare nel dicembre 2010 ricercatore a tempo determinato come coordinatrice di unità di un progetto “FIRB Futuro in Ricerca – 2008”. Nel 2011 sono inoltre stata premiata con una mela d’oro della XXIII edizione del premio Marisa Bellisario per la sezione Ricerca.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 xml:space="preserve">Quali </w:t>
      </w:r>
      <w:proofErr w:type="gramStart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>aspettative</w:t>
      </w:r>
      <w:proofErr w:type="gramEnd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 xml:space="preserve"> nutri per il futuro rispetto alla tua professione?</w:t>
      </w: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Acquisire indipendenza dal punto di vista scientifico fino ad arrivare a gestire un laboratorio di ricerca autonomamente e consolidare la po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sizione accademica.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 xml:space="preserve">Impressioni e testimonianza dell’evento: cos’ha rappresentato per te la possibilità di partecipare al 61simo meeting </w:t>
      </w:r>
      <w:proofErr w:type="spellStart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>of</w:t>
      </w:r>
      <w:proofErr w:type="spellEnd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 xml:space="preserve"> Nobel </w:t>
      </w:r>
      <w:proofErr w:type="spellStart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>Laureates</w:t>
      </w:r>
      <w:proofErr w:type="spellEnd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 xml:space="preserve"> in medicina sostenuto dalla Fondazione Cariplo della Regione Lombardia? 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Il meeting dei nobel di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Lindau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è in grado di rispondere alla domanda fondamentale “da chi e da dove nasce una scoperta scientifica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epocale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?”. Un evento eccezionale che dà la possibilità unica di conoscere da vicino la natura dei migliori ricercatori degli ultimi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60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anni e di imparare a orientarsi nel mondo della ricerca cogliendo i consigli di chi ha già percorso la strada che tutti noi sogniamo di intraprendere con successo.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 xml:space="preserve">Potresti condividere con i lettori alcune voci dei Premi Nobel incontrati nel corso del Meeting, o riportare alcune citazioni e impressioni rimaste nella tua memoria? </w:t>
      </w: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Una citazione fra tutte. Sir Harold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Kroto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ha detto: “Se fai in modo che le persone </w:t>
      </w:r>
      <w:r w:rsidRPr="00DC46A8">
        <w:rPr>
          <w:rFonts w:ascii="Tahoma" w:eastAsia="Times New Roman" w:hAnsi="Tahoma" w:cs="Tahoma"/>
          <w:i/>
          <w:iCs/>
          <w:color w:val="2A2A2A"/>
          <w:sz w:val="20"/>
          <w:szCs w:val="20"/>
          <w:lang w:val="it-IT"/>
        </w:rPr>
        <w:t>credano</w:t>
      </w: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di pensare, ti ameranno, ma se fai veramente in modo che pensino, allora ti odieranno”. Questa frase davvero brillante mi ha illuminato sulla vita politico/sociale del nostro Paese.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>Aspettative</w:t>
      </w:r>
      <w:proofErr w:type="gramEnd"/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 xml:space="preserve"> e desideri per il futuro?</w:t>
      </w: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Incontrare nuovamente scienziati del calibro di quelli presenti al meeting e scoprire che anche nei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contri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di ricerca italiani possono maturare menti e scoperte scientifiche da Nobel.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 xml:space="preserve">Quale consiglio ti sentiresti di dare a un/a giovane che sogna di percorrere una strada simile alla tua? </w:t>
      </w: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lastRenderedPageBreak/>
        <w:t>Mi sento ancora una “bambina” nel mondo della scienza, tuttavia, la breve esperienza che ho maturato in questi anni mi porta a dare questo consiglio: “Caro amico, se quello che ti muove è una forte passione per la scienza, se immagini il tuo lavoro come una sfida quotidiana, e se sei pronto a fare tanti sacrifici rinunciando anche a stabilità e benefit economici, allora la ricerca è il mondo che fa per te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! La cosa importante è credere sempre nel tuo lavoro e non aver mai paura di tentare. Anche partecipare a un convegno così importante come il Meeting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of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Nobel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Laureates</w:t>
      </w:r>
      <w:proofErr w:type="spell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sembrava una sfida impossibile, e invece molti di noi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ce l’</w:t>
      </w:r>
      <w:proofErr w:type="gramEnd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hanno fatta! </w:t>
      </w:r>
      <w:proofErr w:type="gram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Quindi, non mollare!”</w:t>
      </w:r>
      <w:proofErr w:type="gramEnd"/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Di Antonella De </w:t>
      </w:r>
      <w:proofErr w:type="spellStart"/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Bonis</w:t>
      </w:r>
      <w:proofErr w:type="spellEnd"/>
    </w:p>
    <w:p w:rsidR="00DC46A8" w:rsidRPr="00DC46A8" w:rsidRDefault="00DC46A8" w:rsidP="00DC46A8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4/10/2011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DC46A8" w:rsidRPr="00DC46A8" w:rsidRDefault="00551F12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hyperlink r:id="rId10" w:tgtFrame="_blank" w:history="1">
        <w:r w:rsidR="00DC46A8" w:rsidRPr="00DC46A8">
          <w:rPr>
            <w:rFonts w:ascii="Tahoma" w:eastAsia="Times New Roman" w:hAnsi="Tahoma" w:cs="Tahoma"/>
            <w:color w:val="0066CC"/>
            <w:sz w:val="20"/>
            <w:lang w:val="it-IT"/>
          </w:rPr>
          <w:t>www.lombardinelmondo.org</w:t>
        </w:r>
      </w:hyperlink>
    </w:p>
    <w:p w:rsidR="00DC46A8" w:rsidRPr="00DC46A8" w:rsidRDefault="00DC46A8" w:rsidP="00DC46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C46A8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DC46A8" w:rsidRPr="00DC46A8" w:rsidRDefault="00551F12" w:rsidP="00DC46A8">
      <w:pPr>
        <w:shd w:val="clear" w:color="auto" w:fill="FFFFFF"/>
        <w:spacing w:after="117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hyperlink r:id="rId11" w:tgtFrame="_blank" w:history="1">
        <w:r w:rsidR="00DC46A8" w:rsidRPr="00DC46A8">
          <w:rPr>
            <w:rFonts w:ascii="Tahoma" w:eastAsia="Times New Roman" w:hAnsi="Tahoma" w:cs="Tahoma"/>
            <w:color w:val="0066CC"/>
            <w:sz w:val="20"/>
            <w:lang w:val="it-IT"/>
          </w:rPr>
          <w:t>www.mantovaninelmondo.eu</w:t>
        </w:r>
      </w:hyperlink>
    </w:p>
    <w:p w:rsidR="00895176" w:rsidRPr="00DC46A8" w:rsidRDefault="00895176">
      <w:pPr>
        <w:rPr>
          <w:lang w:val="it-IT"/>
        </w:rPr>
      </w:pPr>
    </w:p>
    <w:sectPr w:rsidR="00895176" w:rsidRPr="00DC46A8" w:rsidSect="00895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C46A8"/>
    <w:rsid w:val="00551F12"/>
    <w:rsid w:val="006037B2"/>
    <w:rsid w:val="0087676E"/>
    <w:rsid w:val="00895176"/>
    <w:rsid w:val="00DC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1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C46A8"/>
    <w:rPr>
      <w:strike w:val="0"/>
      <w:dstrike w:val="0"/>
      <w:color w:val="0066CC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DC46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discreet">
    <w:name w:val="ecxdiscreet"/>
    <w:basedOn w:val="Standard"/>
    <w:rsid w:val="00DC46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8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39720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6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4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49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57114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21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85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62666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23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624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92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696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48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68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24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512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1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778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072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1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06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48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68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bardinelmondo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itore@lombardinelmondo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tovaninelmondo.eu/" TargetMode="External"/><Relationship Id="rId11" Type="http://schemas.openxmlformats.org/officeDocument/2006/relationships/hyperlink" Target="http://www.mantovaninelmondo.eu/" TargetMode="External"/><Relationship Id="rId5" Type="http://schemas.openxmlformats.org/officeDocument/2006/relationships/hyperlink" Target="mailto:presidente@mantovaninelmondo.org" TargetMode="External"/><Relationship Id="rId10" Type="http://schemas.openxmlformats.org/officeDocument/2006/relationships/hyperlink" Target="http://www.lombardinelmondo.org/" TargetMode="External"/><Relationship Id="rId4" Type="http://schemas.openxmlformats.org/officeDocument/2006/relationships/hyperlink" Target="mailto:Freef@x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5564</Characters>
  <Application>Microsoft Office Word</Application>
  <DocSecurity>0</DocSecurity>
  <Lines>46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2011-10-17T19:21:00Z</dcterms:created>
  <dcterms:modified xsi:type="dcterms:W3CDTF">2011-10-17T19:22:00Z</dcterms:modified>
</cp:coreProperties>
</file>